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77F59" w:rsidR="00F77F59" w:rsidP="002036F6" w:rsidRDefault="00614880" w14:paraId="3890B805" w14:textId="22F0727B">
      <w:pPr>
        <w:rPr>
          <w:rFonts w:eastAsia="Calibri" w:cs="Calibri"/>
        </w:rPr>
      </w:pPr>
      <w:r>
        <w:rPr>
          <w:rFonts w:eastAsia="Calibri" w:cs="Calibri"/>
        </w:rPr>
        <w:t>[Date]</w:t>
      </w:r>
      <w:r>
        <w:rPr>
          <w:rFonts w:eastAsia="Calibri" w:cs="Calibri"/>
        </w:rPr>
        <w:tab/>
      </w:r>
      <w:r>
        <w:rPr>
          <w:rFonts w:eastAsia="Calibri" w:cs="Calibri"/>
        </w:rPr>
        <w:t>[Time]</w:t>
      </w:r>
      <w:r>
        <w:rPr>
          <w:rFonts w:eastAsia="Calibri" w:cs="Calibri"/>
        </w:rPr>
        <w:tab/>
      </w:r>
      <w:r>
        <w:rPr>
          <w:rFonts w:eastAsia="Calibri" w:cs="Calibri"/>
        </w:rPr>
        <w:t>[Location]</w:t>
      </w:r>
    </w:p>
    <w:tbl>
      <w:tblPr>
        <w:tblW w:w="948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3148"/>
        <w:gridCol w:w="4372"/>
      </w:tblGrid>
      <w:tr w:rsidRPr="00B755EC" w:rsidR="00F77F59" w:rsidTr="1189E363" w14:paraId="120A8327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/>
            <w:hideMark/>
          </w:tcPr>
          <w:p w:rsidRPr="00B755EC" w:rsidR="00F77F59" w:rsidP="00E22CA1" w:rsidRDefault="00F77F59" w14:paraId="4156432E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eastAsia="Calibri" w:cs="Calibri"/>
                <w:sz w:val="22"/>
                <w:szCs w:val="22"/>
              </w:rPr>
              <w:t> </w:t>
            </w:r>
            <w:r w:rsidRPr="00B755EC">
              <w:rPr>
                <w:rFonts w:eastAsia="Calibri" w:cs="Calibri"/>
                <w:b/>
                <w:bCs/>
                <w:sz w:val="22"/>
                <w:szCs w:val="22"/>
              </w:rPr>
              <w:t>Estimated Timing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/>
            <w:hideMark/>
          </w:tcPr>
          <w:p w:rsidRPr="00B755EC" w:rsidR="00F77F59" w:rsidP="00E22CA1" w:rsidRDefault="00F77F59" w14:paraId="5640F016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eastAsia="Calibri" w:cs="Calibri"/>
                <w:b/>
                <w:bCs/>
                <w:sz w:val="22"/>
                <w:szCs w:val="22"/>
              </w:rPr>
              <w:t>Topic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/>
          </w:tcPr>
          <w:p w:rsidRPr="00B755EC" w:rsidR="00F77F59" w:rsidP="00E22CA1" w:rsidRDefault="00F77F59" w14:paraId="1447656B" w14:textId="77777777">
            <w:pPr>
              <w:ind w:left="98"/>
              <w:rPr>
                <w:rFonts w:eastAsia="Calibri" w:cs="Calibri"/>
                <w:b/>
                <w:bCs/>
                <w:sz w:val="22"/>
                <w:szCs w:val="22"/>
              </w:rPr>
            </w:pPr>
            <w:r w:rsidRPr="00B755EC">
              <w:rPr>
                <w:rFonts w:eastAsia="Calibri" w:cs="Calibri"/>
                <w:b/>
                <w:bCs/>
                <w:sz w:val="22"/>
                <w:szCs w:val="22"/>
              </w:rPr>
              <w:t>Materials Link</w:t>
            </w:r>
          </w:p>
        </w:tc>
      </w:tr>
      <w:tr w:rsidRPr="00B755EC" w:rsidR="00F77F59" w:rsidTr="1189E363" w14:paraId="0B8372E3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38563B5F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8:30–9:00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454B33BC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Check-in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710C9A2C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 </w:t>
            </w:r>
          </w:p>
        </w:tc>
      </w:tr>
      <w:tr w:rsidRPr="00B755EC" w:rsidR="00F77F59" w:rsidTr="1189E363" w14:paraId="4802DB8A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4CDB2D54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9:00– 9:30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778EFF79" w14:textId="77777777">
            <w:pPr>
              <w:ind w:left="95"/>
              <w:rPr>
                <w:rFonts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 xml:space="preserve">Introduction and </w:t>
            </w:r>
            <w:r w:rsidRPr="00B755EC">
              <w:rPr>
                <w:rFonts w:cs="Calibri"/>
                <w:sz w:val="22"/>
                <w:szCs w:val="22"/>
              </w:rPr>
              <w:br/>
            </w:r>
            <w:r w:rsidRPr="00B755EC">
              <w:rPr>
                <w:rFonts w:cs="Calibri"/>
                <w:sz w:val="22"/>
                <w:szCs w:val="22"/>
              </w:rPr>
              <w:t>Climate Setting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43EBCC21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 </w:t>
            </w:r>
          </w:p>
        </w:tc>
      </w:tr>
      <w:tr w:rsidRPr="00B755EC" w:rsidR="00F77F59" w:rsidTr="1189E363" w14:paraId="6FACD668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30AD16E6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9:30–11:00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1B6FE643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Background Knowledge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2EE1679E" w14:textId="27873DDE">
            <w:pPr>
              <w:ind w:left="98"/>
              <w:rPr>
                <w:rFonts w:cs="Calibri"/>
                <w:sz w:val="22"/>
                <w:szCs w:val="22"/>
              </w:rPr>
            </w:pPr>
            <w:hyperlink r:id="R4b08074e15bc4f4e">
              <w:r w:rsidRPr="3A1A2F84" w:rsidR="00F77F59">
                <w:rPr>
                  <w:rStyle w:val="Hyperlink"/>
                  <w:rFonts w:cs="Calibri"/>
                  <w:sz w:val="22"/>
                  <w:szCs w:val="22"/>
                </w:rPr>
                <w:t>Oregon Student Health Survey Report Online</w:t>
              </w:r>
            </w:hyperlink>
            <w:r w:rsidRPr="3A1A2F84" w:rsidR="00F77F59">
              <w:rPr>
                <w:rFonts w:cs="Calibri"/>
                <w:sz w:val="22"/>
                <w:szCs w:val="22"/>
              </w:rPr>
              <w:t xml:space="preserve">  </w:t>
            </w:r>
          </w:p>
          <w:p w:rsidRPr="00B755EC" w:rsidR="00F77F59" w:rsidP="3A1A2F84" w:rsidRDefault="00F77F59" w14:paraId="1850D29F" w14:textId="4BDE6B49">
            <w:pPr>
              <w:ind w:left="98"/>
              <w:rPr>
                <w:rFonts w:cs="Calibri"/>
                <w:sz w:val="22"/>
                <w:szCs w:val="22"/>
              </w:rPr>
            </w:pPr>
          </w:p>
        </w:tc>
      </w:tr>
      <w:tr w:rsidRPr="00B755EC" w:rsidR="00F77F59" w:rsidTr="1189E363" w14:paraId="6554CF39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54AA39E8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11:00–11:15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3CE077A7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b/>
                <w:bCs/>
                <w:sz w:val="22"/>
                <w:szCs w:val="22"/>
              </w:rPr>
              <w:t>BREAK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0A5B22DB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 </w:t>
            </w:r>
          </w:p>
        </w:tc>
      </w:tr>
      <w:tr w:rsidRPr="00B755EC" w:rsidR="00F77F59" w:rsidTr="1189E363" w14:paraId="07FC08CF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019EA93C" w14:textId="5621AACC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11:15–12:</w:t>
            </w:r>
            <w:r w:rsidRPr="00B755EC" w:rsidR="00FD519F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47698CA7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Learning Environment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3745B34B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  <w:hyperlink w:history="1" r:id="rId9">
              <w:r w:rsidRPr="00B755EC">
                <w:rPr>
                  <w:rStyle w:val="Hyperlink"/>
                  <w:rFonts w:cs="Calibri"/>
                  <w:sz w:val="22"/>
                  <w:szCs w:val="22"/>
                </w:rPr>
                <w:t>Oregon’s TSEL Framework</w:t>
              </w:r>
            </w:hyperlink>
          </w:p>
        </w:tc>
      </w:tr>
      <w:tr w:rsidRPr="00B755EC" w:rsidR="00F77F59" w:rsidTr="1189E363" w14:paraId="0DA427D6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6AEAA864" w14:textId="03A43AE0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12:</w:t>
            </w:r>
            <w:r w:rsidRPr="00B755EC" w:rsidR="00FD519F">
              <w:rPr>
                <w:rFonts w:cs="Calibri"/>
                <w:sz w:val="22"/>
                <w:szCs w:val="22"/>
              </w:rPr>
              <w:t>10</w:t>
            </w:r>
            <w:r w:rsidRPr="00B755EC">
              <w:rPr>
                <w:rFonts w:cs="Calibri"/>
                <w:sz w:val="22"/>
                <w:szCs w:val="22"/>
              </w:rPr>
              <w:t>–1:</w:t>
            </w:r>
            <w:r w:rsidRPr="00B755EC" w:rsidR="00FD519F">
              <w:rPr>
                <w:rFonts w:cs="Calibri"/>
                <w:sz w:val="22"/>
                <w:szCs w:val="22"/>
              </w:rPr>
              <w:t>10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21140885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b/>
                <w:bCs/>
                <w:sz w:val="22"/>
                <w:szCs w:val="22"/>
              </w:rPr>
              <w:t>LUNCH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1897ABBD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 </w:t>
            </w:r>
          </w:p>
        </w:tc>
      </w:tr>
      <w:tr w:rsidRPr="00B755EC" w:rsidR="00F77F59" w:rsidTr="1189E363" w14:paraId="606D6E6D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6D98FCBA" w14:textId="0E24DD60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1:</w:t>
            </w:r>
            <w:r w:rsidRPr="00B755EC" w:rsidR="00FD519F">
              <w:rPr>
                <w:rFonts w:cs="Calibri"/>
                <w:sz w:val="22"/>
                <w:szCs w:val="22"/>
              </w:rPr>
              <w:t>10</w:t>
            </w:r>
            <w:r w:rsidRPr="00B755EC">
              <w:rPr>
                <w:rFonts w:cs="Calibri"/>
                <w:sz w:val="22"/>
                <w:szCs w:val="22"/>
              </w:rPr>
              <w:t>–2:25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3AC8DE6D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Standards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45783433" w14:textId="77777777">
            <w:pPr>
              <w:pStyle w:val="TableText"/>
              <w:spacing w:before="0"/>
              <w:ind w:left="98"/>
            </w:pPr>
            <w:hyperlink w:history="1" r:id="rId10">
              <w:r w:rsidRPr="00B755EC">
                <w:rPr>
                  <w:rStyle w:val="Hyperlink"/>
                </w:rPr>
                <w:t>2023 Oregon Health Standards</w:t>
              </w:r>
            </w:hyperlink>
          </w:p>
          <w:p w:rsidRPr="00B755EC" w:rsidR="00B755EC" w:rsidP="00E22CA1" w:rsidRDefault="00B755EC" w14:paraId="4709DCEE" w14:textId="3B6F0F5D">
            <w:pPr>
              <w:pStyle w:val="TableText"/>
              <w:spacing w:before="0"/>
              <w:ind w:left="98"/>
            </w:pPr>
            <w:hyperlink w:history="1" r:id="rId11">
              <w:r w:rsidRPr="00B755EC">
                <w:rPr>
                  <w:rStyle w:val="Hyperlink"/>
                </w:rPr>
                <w:t>K–12 Learning Progressions by Topic Area and Subtopics</w:t>
              </w:r>
            </w:hyperlink>
          </w:p>
        </w:tc>
      </w:tr>
      <w:tr w:rsidRPr="00B755EC" w:rsidR="00F77F59" w:rsidTr="1189E363" w14:paraId="507EEFA1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61322EE0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2:25–2:40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110FC00A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b/>
                <w:bCs/>
                <w:sz w:val="22"/>
                <w:szCs w:val="22"/>
              </w:rPr>
              <w:t>BREAK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2446F057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 </w:t>
            </w:r>
          </w:p>
        </w:tc>
      </w:tr>
      <w:tr w:rsidRPr="00B755EC" w:rsidR="00F77F59" w:rsidTr="1189E363" w14:paraId="6983C48C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30BBCBE8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2:40–3:50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6651EBE7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Lesson Plan Review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6FD3EA63" w14:textId="77777777">
            <w:pPr>
              <w:ind w:left="98"/>
              <w:rPr>
                <w:rFonts w:cs="Calibri"/>
                <w:sz w:val="22"/>
                <w:szCs w:val="22"/>
              </w:rPr>
            </w:pPr>
            <w:hyperlink w:history="1" r:id="rId12">
              <w:r w:rsidRPr="00B755EC">
                <w:rPr>
                  <w:rStyle w:val="Hyperlink"/>
                  <w:rFonts w:cs="Calibri"/>
                  <w:sz w:val="22"/>
                  <w:szCs w:val="22"/>
                </w:rPr>
                <w:t>ODE Exemplar Lessons</w:t>
              </w:r>
            </w:hyperlink>
          </w:p>
          <w:p w:rsidRPr="00B755EC" w:rsidR="00F77F59" w:rsidP="00E22CA1" w:rsidRDefault="00F77F59" w14:paraId="2FD3C044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</w:p>
        </w:tc>
      </w:tr>
      <w:tr w:rsidRPr="00B755EC" w:rsidR="00F77F59" w:rsidTr="1189E363" w14:paraId="18E80D11" w14:textId="77777777">
        <w:trPr>
          <w:trHeight w:val="300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7F181283" w14:textId="77777777">
            <w:pPr>
              <w:ind w:left="77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3:50–4:00</w:t>
            </w:r>
          </w:p>
        </w:tc>
        <w:tc>
          <w:tcPr>
            <w:tcW w:w="3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48B4B82B" w14:textId="77777777">
            <w:pPr>
              <w:ind w:left="95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Closing Feedback Form</w:t>
            </w:r>
          </w:p>
        </w:tc>
        <w:tc>
          <w:tcPr>
            <w:tcW w:w="43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B755EC" w:rsidR="00F77F59" w:rsidP="00E22CA1" w:rsidRDefault="00F77F59" w14:paraId="580A2987" w14:textId="77777777">
            <w:pPr>
              <w:ind w:left="98"/>
              <w:rPr>
                <w:rFonts w:eastAsia="Calibri" w:cs="Calibri"/>
                <w:sz w:val="22"/>
                <w:szCs w:val="22"/>
              </w:rPr>
            </w:pPr>
            <w:r w:rsidRPr="00B755EC">
              <w:rPr>
                <w:rFonts w:cs="Calibri"/>
                <w:sz w:val="22"/>
                <w:szCs w:val="22"/>
              </w:rPr>
              <w:t> </w:t>
            </w:r>
          </w:p>
        </w:tc>
      </w:tr>
    </w:tbl>
    <w:p w:rsidRPr="002036F6" w:rsidR="00F77F59" w:rsidP="002036F6" w:rsidRDefault="00F77F59" w14:paraId="704FB04E" w14:textId="77777777"/>
    <w:sectPr w:rsidRPr="002036F6" w:rsidR="00F77F59">
      <w:headerReference w:type="default" r:id="rId13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5D04" w:rsidP="008C1527" w:rsidRDefault="00B85D04" w14:paraId="5CF2D385" w14:textId="77777777">
      <w:pPr>
        <w:spacing w:after="0"/>
      </w:pPr>
      <w:r>
        <w:separator/>
      </w:r>
    </w:p>
  </w:endnote>
  <w:endnote w:type="continuationSeparator" w:id="0">
    <w:p w:rsidR="00B85D04" w:rsidP="008C1527" w:rsidRDefault="00B85D04" w14:paraId="033D8C9A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5D04" w:rsidP="008C1527" w:rsidRDefault="00B85D04" w14:paraId="3A444E66" w14:textId="77777777">
      <w:pPr>
        <w:spacing w:after="0"/>
      </w:pPr>
      <w:r>
        <w:separator/>
      </w:r>
    </w:p>
  </w:footnote>
  <w:footnote w:type="continuationSeparator" w:id="0">
    <w:p w:rsidR="00B85D04" w:rsidP="008C1527" w:rsidRDefault="00B85D04" w14:paraId="00DB98A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F2A01" w:rsidR="008C1527" w:rsidP="008C1527" w:rsidRDefault="008C1527" w14:paraId="797E8F74" w14:textId="77777777">
    <w:pPr>
      <w:pStyle w:val="Header"/>
      <w:tabs>
        <w:tab w:val="clear" w:pos="4680"/>
      </w:tabs>
      <w:ind w:right="-990"/>
      <w:rPr>
        <w:rFonts w:cs="Calibri"/>
        <w:sz w:val="28"/>
        <w:szCs w:val="28"/>
      </w:rPr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7F612DFF">
              <wp:simplePos x="0" y="0"/>
              <wp:positionH relativeFrom="column">
                <wp:posOffset>-771181</wp:posOffset>
              </wp:positionH>
              <wp:positionV relativeFrom="paragraph">
                <wp:posOffset>-326237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B16846" w:rsidR="008C1527" w:rsidP="008C1527" w:rsidRDefault="002036F6" w14:paraId="61F82AA5" w14:textId="6DF2D5DE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SUBSTANCE USE PREVENTION IN THE </w:t>
                            </w:r>
                            <w:r w:rsidR="00E26684">
                              <w:rPr>
                                <w:rFonts w:cs="Calibri"/>
                                <w:b/>
                                <w:bCs/>
                              </w:rPr>
                              <w:t>SECONDARY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 xml:space="preserve">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EE0346" w:rsidR="008C1527" w:rsidP="008C1527" w:rsidRDefault="002036F6" w14:paraId="07892849" w14:textId="7EF3F315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Participant </w:t>
                            </w:r>
                            <w:r w:rsidR="00614880">
                              <w:rPr>
                                <w:sz w:val="28"/>
                                <w:szCs w:val="28"/>
                              </w:rPr>
                              <w:t>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7B54ABF">
            <v:group id="Group 3" style="position:absolute;margin-left:-60.7pt;margin-top:-25.7pt;width:586.45pt;height:61.25pt;z-index:251659264;mso-height-relative:margin" coordsize="74478,7781" o:spid="_x0000_s1026" w14:anchorId="07524BF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EXmTDPgAAAADAEAAA8AAABkcnMv&#10;ZG93bnJldi54bWxMj8FKw0AQhu+C77CM4K3dbDVaYjalFPVUhLaC9DZNpklodjZkt0n69m5OevuH&#10;+fjnm3Q1mkb01LnasgY1j0AQ57aoudTwffiYLUE4j1xgY5k03MjBKru/SzEp7MA76ve+FKGEXYIa&#10;Ku/bREqXV2TQzW1LHHZn2xn0YexKWXQ4hHLTyEUUvUiDNYcLFba0qSi/7K9Gw+eAw/pJvffby3lz&#10;Ox7ir5+tIq0fH8b1GwhPo/+DYdIP6pAFp5O9cuFEo2GmFuo5sCHFU5iQKFYxiJOGV6VAZqn8/0T2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EcVnMMBQAAkRAA&#10;AA4AAAAAAAAAAAAAAAAAOgIAAGRycy9lMm9Eb2MueG1sUEsBAi0ACgAAAAAAAAAhAGnE7EOYmQMA&#10;mJkDABQAAAAAAAAAAAAAAAAAcgcAAGRycy9tZWRpYS9pbWFnZTEucG5nUEsBAi0AFAAGAAgAAAAh&#10;AEXmTDPgAAAADAEAAA8AAAAAAAAAAAAAAAAAPKEDAGRycy9kb3ducmV2LnhtbFBLAQItABQABgAI&#10;AAAAIQCqJg6+vAAAACEBAAAZAAAAAAAAAAAAAAAAAEmiAwBkcnMvX3JlbHMvZTJvRG9jLnhtbC5y&#10;ZWxzUEsFBgAAAAAGAAYAfAEAADy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77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1527" w:rsidP="008C1527" w:rsidRDefault="002036F6" w14:paraId="49D3A6FD" w14:textId="6DF2D5DE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 xml:space="preserve">SUBSTANCE USE PREVENTION IN THE </w:t>
                      </w:r>
                      <w:r w:rsidR="00E26684">
                        <w:rPr>
                          <w:rFonts w:cs="Calibri"/>
                          <w:b/>
                          <w:bCs/>
                        </w:rPr>
                        <w:t>SECONDARY</w:t>
                      </w:r>
                      <w:r>
                        <w:rPr>
                          <w:rFonts w:cs="Calibri"/>
                          <w:b/>
                          <w:bCs/>
                        </w:rPr>
                        <w:t xml:space="preserve"> CLASSROOM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1527" w:rsidP="008C1527" w:rsidRDefault="002036F6" w14:paraId="286DEDA6" w14:textId="7EF3F315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Participant </w:t>
                      </w:r>
                      <w:r w:rsidR="00614880">
                        <w:rPr>
                          <w:sz w:val="28"/>
                          <w:szCs w:val="28"/>
                        </w:rPr>
                        <w:t>Agenda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cs="Calibri"/>
      </w:rPr>
      <w:t xml:space="preserve"> </w:t>
    </w:r>
  </w:p>
  <w:p w:rsidR="008C1527" w:rsidRDefault="008C1527" w14:paraId="7B01842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36B8"/>
    <w:multiLevelType w:val="hybridMultilevel"/>
    <w:tmpl w:val="C9F40D2A"/>
    <w:lvl w:ilvl="0" w:tplc="ED16017E">
      <w:start w:val="1"/>
      <w:numFmt w:val="bullet"/>
      <w:lvlText w:val="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BC06CBC"/>
    <w:multiLevelType w:val="hybridMultilevel"/>
    <w:tmpl w:val="88DE3C0C"/>
    <w:lvl w:ilvl="0" w:tplc="ED16017E">
      <w:start w:val="1"/>
      <w:numFmt w:val="bullet"/>
      <w:lvlText w:val="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6A447197"/>
    <w:multiLevelType w:val="multilevel"/>
    <w:tmpl w:val="24F0705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</w:abstractNum>
  <w:num w:numId="1" w16cid:durableId="26878684">
    <w:abstractNumId w:val="0"/>
  </w:num>
  <w:num w:numId="2" w16cid:durableId="1368218229">
    <w:abstractNumId w:val="1"/>
  </w:num>
  <w:num w:numId="3" w16cid:durableId="167368484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1E4B1B"/>
    <w:rsid w:val="001F2C9B"/>
    <w:rsid w:val="002036F6"/>
    <w:rsid w:val="00244D7C"/>
    <w:rsid w:val="002F7686"/>
    <w:rsid w:val="003A4382"/>
    <w:rsid w:val="00494205"/>
    <w:rsid w:val="004D3E71"/>
    <w:rsid w:val="004D5581"/>
    <w:rsid w:val="00522B04"/>
    <w:rsid w:val="00563A6A"/>
    <w:rsid w:val="005739C1"/>
    <w:rsid w:val="005B1AFB"/>
    <w:rsid w:val="005C42F9"/>
    <w:rsid w:val="005C4E0E"/>
    <w:rsid w:val="005D2FBB"/>
    <w:rsid w:val="005D4DC0"/>
    <w:rsid w:val="00613B84"/>
    <w:rsid w:val="00614880"/>
    <w:rsid w:val="00620503"/>
    <w:rsid w:val="00676FDF"/>
    <w:rsid w:val="006E2298"/>
    <w:rsid w:val="0072586F"/>
    <w:rsid w:val="007464DD"/>
    <w:rsid w:val="007A6FBE"/>
    <w:rsid w:val="007F56CB"/>
    <w:rsid w:val="00810627"/>
    <w:rsid w:val="00820BC0"/>
    <w:rsid w:val="008C1527"/>
    <w:rsid w:val="00911BFB"/>
    <w:rsid w:val="00936723"/>
    <w:rsid w:val="00AA77DB"/>
    <w:rsid w:val="00AC2F74"/>
    <w:rsid w:val="00AE600B"/>
    <w:rsid w:val="00AE6177"/>
    <w:rsid w:val="00B755EC"/>
    <w:rsid w:val="00B85D04"/>
    <w:rsid w:val="00BB51B9"/>
    <w:rsid w:val="00BD1E3C"/>
    <w:rsid w:val="00C43B27"/>
    <w:rsid w:val="00CD0255"/>
    <w:rsid w:val="00CF2C4A"/>
    <w:rsid w:val="00D62412"/>
    <w:rsid w:val="00D92B91"/>
    <w:rsid w:val="00E22CA1"/>
    <w:rsid w:val="00E26684"/>
    <w:rsid w:val="00E63D21"/>
    <w:rsid w:val="00F2786C"/>
    <w:rsid w:val="00F43754"/>
    <w:rsid w:val="00F64323"/>
    <w:rsid w:val="00F77F59"/>
    <w:rsid w:val="00FA06DF"/>
    <w:rsid w:val="00FD42AE"/>
    <w:rsid w:val="00FD519F"/>
    <w:rsid w:val="00FE5C2F"/>
    <w:rsid w:val="1189E363"/>
    <w:rsid w:val="3A1A2F84"/>
    <w:rsid w:val="6642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6F6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E4B1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E4B1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1E4B1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E4B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6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8C1527"/>
  </w:style>
  <w:style w:type="character" w:styleId="Hyperlink">
    <w:name w:val="Hyperlink"/>
    <w:basedOn w:val="DefaultParagraphFont"/>
    <w:uiPriority w:val="99"/>
    <w:unhideWhenUsed/>
    <w:rsid w:val="002036F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C2F"/>
    <w:rPr>
      <w:color w:val="605E5C"/>
      <w:shd w:val="clear" w:color="auto" w:fill="E1DFDD"/>
    </w:rPr>
  </w:style>
  <w:style w:type="paragraph" w:styleId="TableText" w:customStyle="1">
    <w:name w:val="Table Text"/>
    <w:basedOn w:val="Normal"/>
    <w:qFormat/>
    <w:rsid w:val="00FE5C2F"/>
    <w:pPr>
      <w:spacing w:before="120"/>
    </w:pPr>
    <w:rPr>
      <w:rFonts w:eastAsia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13" /><Relationship Type="http://schemas.openxmlformats.org/officeDocument/2006/relationships/settings" Target="settings.xml" Id="rId3" /><Relationship Type="http://schemas.openxmlformats.org/officeDocument/2006/relationships/hyperlink" Target="https://www.oregon.gov/ode/educator-resources/standards/health/pages/substance-use-prevention-education.aspx" TargetMode="Externa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oregon.gov/ode/students-and-family/healthsafety/Documents/2023%20Health%20Ed%20K-5%20%206-12%20Learning%20Progressions%20(August%202024)%20Final.pdf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hyperlink" Target="https://www.oregon.gov/ode/educator-resources/standards/health/Documents/Health%20Standards%20Adopted%2010.19.23.pdf" TargetMode="External" Id="rId10" /><Relationship Type="http://schemas.openxmlformats.org/officeDocument/2006/relationships/webSettings" Target="webSettings.xml" Id="rId4" /><Relationship Type="http://schemas.openxmlformats.org/officeDocument/2006/relationships/hyperlink" Target="https://www.oregon.gov/ode/educator-resources/standards/sel/pages/framework-standards.aspx" TargetMode="External" Id="rId9" /><Relationship Type="http://schemas.openxmlformats.org/officeDocument/2006/relationships/fontTable" Target="fontTable.xml" Id="rId14" /><Relationship Type="http://schemas.openxmlformats.org/officeDocument/2006/relationships/hyperlink" Target="https://www.oregon.gov/oha/PH/BIRTHDEATHCERTIFICATES/SURVEYS/Pages/SHS-2024-Results.aspx" TargetMode="External" Id="R4b08074e15bc4f4e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Irisa Charney-Sirott</dc:creator>
  <keywords/>
  <dc:description/>
  <lastModifiedBy>RUSSELL Alanna * ODE</lastModifiedBy>
  <revision>9</revision>
  <dcterms:created xsi:type="dcterms:W3CDTF">2025-10-14T14:45:00.0000000Z</dcterms:created>
  <dcterms:modified xsi:type="dcterms:W3CDTF">2026-02-18T18:12:04.7357927Z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8e1b94bd-6e1a-4c81-99a6-d3d7e477bf50</vt:lpwstr>
  </property>
</Properties>
</file>